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astertabel4"/>
        <w:tblW w:w="14132" w:type="dxa"/>
        <w:tblLook w:val="04A0" w:firstRow="1" w:lastRow="0" w:firstColumn="1" w:lastColumn="0" w:noHBand="0" w:noVBand="1"/>
      </w:tblPr>
      <w:tblGrid>
        <w:gridCol w:w="1957"/>
        <w:gridCol w:w="2075"/>
        <w:gridCol w:w="1719"/>
        <w:gridCol w:w="3318"/>
        <w:gridCol w:w="3118"/>
        <w:gridCol w:w="1945"/>
      </w:tblGrid>
      <w:tr w:rsidR="00037934" w:rsidRPr="00BB57D2" w:rsidTr="00BB57D2">
        <w:trPr>
          <w:cnfStyle w:val="100000000000" w:firstRow="1" w:lastRow="0" w:firstColumn="0" w:lastColumn="0" w:oddVBand="0" w:evenVBand="0" w:oddHBand="0"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2011" w:type="dxa"/>
          </w:tcPr>
          <w:p w:rsidR="004656A0" w:rsidRPr="00BB57D2" w:rsidRDefault="004656A0" w:rsidP="004656A0">
            <w:pPr>
              <w:pStyle w:val="Geenafstand"/>
              <w:rPr>
                <w:b w:val="0"/>
              </w:rPr>
            </w:pPr>
            <w:r w:rsidRPr="00BB57D2">
              <w:rPr>
                <w:b w:val="0"/>
              </w:rPr>
              <w:t>Medicijn</w:t>
            </w:r>
          </w:p>
        </w:tc>
        <w:tc>
          <w:tcPr>
            <w:tcW w:w="2174" w:type="dxa"/>
          </w:tcPr>
          <w:p w:rsidR="004656A0" w:rsidRPr="00BB57D2" w:rsidRDefault="004656A0" w:rsidP="004656A0">
            <w:pPr>
              <w:pStyle w:val="Geenafstand"/>
              <w:cnfStyle w:val="100000000000" w:firstRow="1" w:lastRow="0" w:firstColumn="0" w:lastColumn="0" w:oddVBand="0" w:evenVBand="0" w:oddHBand="0" w:evenHBand="0" w:firstRowFirstColumn="0" w:firstRowLastColumn="0" w:lastRowFirstColumn="0" w:lastRowLastColumn="0"/>
              <w:rPr>
                <w:b w:val="0"/>
              </w:rPr>
            </w:pPr>
            <w:r w:rsidRPr="00BB57D2">
              <w:rPr>
                <w:b w:val="0"/>
              </w:rPr>
              <w:t>Welke medicijngroep</w:t>
            </w:r>
          </w:p>
        </w:tc>
        <w:tc>
          <w:tcPr>
            <w:tcW w:w="913" w:type="dxa"/>
          </w:tcPr>
          <w:p w:rsidR="004656A0" w:rsidRPr="00BB57D2" w:rsidRDefault="004656A0" w:rsidP="004656A0">
            <w:pPr>
              <w:pStyle w:val="Geenafstand"/>
              <w:cnfStyle w:val="100000000000" w:firstRow="1" w:lastRow="0" w:firstColumn="0" w:lastColumn="0" w:oddVBand="0" w:evenVBand="0" w:oddHBand="0" w:evenHBand="0" w:firstRowFirstColumn="0" w:firstRowLastColumn="0" w:lastRowFirstColumn="0" w:lastRowLastColumn="0"/>
              <w:rPr>
                <w:b w:val="0"/>
              </w:rPr>
            </w:pPr>
            <w:r w:rsidRPr="00BB57D2">
              <w:rPr>
                <w:b w:val="0"/>
              </w:rPr>
              <w:t>Welke toedieningswijze</w:t>
            </w:r>
          </w:p>
        </w:tc>
        <w:tc>
          <w:tcPr>
            <w:tcW w:w="3718" w:type="dxa"/>
          </w:tcPr>
          <w:p w:rsidR="004656A0" w:rsidRPr="00BB57D2" w:rsidRDefault="004656A0" w:rsidP="004656A0">
            <w:pPr>
              <w:pStyle w:val="Geenafstand"/>
              <w:cnfStyle w:val="100000000000" w:firstRow="1" w:lastRow="0" w:firstColumn="0" w:lastColumn="0" w:oddVBand="0" w:evenVBand="0" w:oddHBand="0" w:evenHBand="0" w:firstRowFirstColumn="0" w:firstRowLastColumn="0" w:lastRowFirstColumn="0" w:lastRowLastColumn="0"/>
              <w:rPr>
                <w:b w:val="0"/>
              </w:rPr>
            </w:pPr>
            <w:r w:rsidRPr="00BB57D2">
              <w:rPr>
                <w:b w:val="0"/>
              </w:rPr>
              <w:t>Doel van het medicijn</w:t>
            </w:r>
          </w:p>
        </w:tc>
        <w:tc>
          <w:tcPr>
            <w:tcW w:w="3370" w:type="dxa"/>
          </w:tcPr>
          <w:p w:rsidR="004656A0" w:rsidRPr="00BB57D2" w:rsidRDefault="004656A0" w:rsidP="004656A0">
            <w:pPr>
              <w:pStyle w:val="Geenafstand"/>
              <w:cnfStyle w:val="100000000000" w:firstRow="1" w:lastRow="0" w:firstColumn="0" w:lastColumn="0" w:oddVBand="0" w:evenVBand="0" w:oddHBand="0" w:evenHBand="0" w:firstRowFirstColumn="0" w:firstRowLastColumn="0" w:lastRowFirstColumn="0" w:lastRowLastColumn="0"/>
              <w:rPr>
                <w:b w:val="0"/>
              </w:rPr>
            </w:pPr>
            <w:r w:rsidRPr="00BB57D2">
              <w:rPr>
                <w:b w:val="0"/>
              </w:rPr>
              <w:t>Specifieke aandachtspunten</w:t>
            </w:r>
          </w:p>
        </w:tc>
        <w:tc>
          <w:tcPr>
            <w:tcW w:w="1946" w:type="dxa"/>
          </w:tcPr>
          <w:p w:rsidR="004656A0" w:rsidRPr="00BB57D2" w:rsidRDefault="004656A0" w:rsidP="004656A0">
            <w:pPr>
              <w:pStyle w:val="Geenafstand"/>
              <w:cnfStyle w:val="100000000000" w:firstRow="1" w:lastRow="0" w:firstColumn="0" w:lastColumn="0" w:oddVBand="0" w:evenVBand="0" w:oddHBand="0" w:evenHBand="0" w:firstRowFirstColumn="0" w:firstRowLastColumn="0" w:lastRowFirstColumn="0" w:lastRowLastColumn="0"/>
              <w:rPr>
                <w:b w:val="0"/>
              </w:rPr>
            </w:pPr>
            <w:r w:rsidRPr="00BB57D2">
              <w:rPr>
                <w:b w:val="0"/>
              </w:rPr>
              <w:t>Observaties na toediening</w:t>
            </w:r>
          </w:p>
        </w:tc>
      </w:tr>
      <w:tr w:rsidR="004656A0" w:rsidRPr="00BB57D2" w:rsidTr="00BB57D2">
        <w:trPr>
          <w:cnfStyle w:val="000000100000" w:firstRow="0" w:lastRow="0" w:firstColumn="0" w:lastColumn="0" w:oddVBand="0" w:evenVBand="0" w:oddHBand="1" w:evenHBand="0" w:firstRowFirstColumn="0" w:firstRowLastColumn="0" w:lastRowFirstColumn="0" w:lastRowLastColumn="0"/>
          <w:trHeight w:val="2829"/>
        </w:trPr>
        <w:tc>
          <w:tcPr>
            <w:cnfStyle w:val="001000000000" w:firstRow="0" w:lastRow="0" w:firstColumn="1" w:lastColumn="0" w:oddVBand="0" w:evenVBand="0" w:oddHBand="0" w:evenHBand="0" w:firstRowFirstColumn="0" w:firstRowLastColumn="0" w:lastRowFirstColumn="0" w:lastRowLastColumn="0"/>
            <w:tcW w:w="2011" w:type="dxa"/>
          </w:tcPr>
          <w:p w:rsidR="004656A0" w:rsidRPr="00BB57D2" w:rsidRDefault="004656A0" w:rsidP="004656A0">
            <w:pPr>
              <w:pStyle w:val="Geenafstand"/>
            </w:pPr>
            <w:proofErr w:type="spellStart"/>
            <w:r w:rsidRPr="00BB57D2">
              <w:t>Nortilen</w:t>
            </w:r>
            <w:proofErr w:type="spellEnd"/>
            <w:r w:rsidRPr="00BB57D2">
              <w:t xml:space="preserve"> </w:t>
            </w:r>
          </w:p>
        </w:tc>
        <w:tc>
          <w:tcPr>
            <w:tcW w:w="2174" w:type="dxa"/>
          </w:tcPr>
          <w:p w:rsidR="004656A0" w:rsidRPr="00BB57D2" w:rsidRDefault="004656A0" w:rsidP="004656A0">
            <w:pPr>
              <w:pStyle w:val="Geenafstand"/>
              <w:cnfStyle w:val="000000100000" w:firstRow="0" w:lastRow="0" w:firstColumn="0" w:lastColumn="0" w:oddVBand="0" w:evenVBand="0" w:oddHBand="1" w:evenHBand="0" w:firstRowFirstColumn="0" w:firstRowLastColumn="0" w:lastRowFirstColumn="0" w:lastRowLastColumn="0"/>
            </w:pPr>
            <w:r w:rsidRPr="00BB57D2">
              <w:t>Psychofarmaca</w:t>
            </w:r>
          </w:p>
          <w:p w:rsidR="004656A0" w:rsidRPr="00BB57D2" w:rsidRDefault="004656A0" w:rsidP="004656A0">
            <w:pPr>
              <w:pStyle w:val="Geenafstand"/>
              <w:cnfStyle w:val="000000100000" w:firstRow="0" w:lastRow="0" w:firstColumn="0" w:lastColumn="0" w:oddVBand="0" w:evenVBand="0" w:oddHBand="1" w:evenHBand="0" w:firstRowFirstColumn="0" w:firstRowLastColumn="0" w:lastRowFirstColumn="0" w:lastRowLastColumn="0"/>
            </w:pPr>
            <w:r w:rsidRPr="00BB57D2">
              <w:t>(antidepressiva)</w:t>
            </w:r>
          </w:p>
        </w:tc>
        <w:tc>
          <w:tcPr>
            <w:tcW w:w="913" w:type="dxa"/>
          </w:tcPr>
          <w:p w:rsidR="004656A0" w:rsidRPr="00BB57D2" w:rsidRDefault="004656A0" w:rsidP="004656A0">
            <w:pPr>
              <w:pStyle w:val="Geenafstand"/>
              <w:cnfStyle w:val="000000100000" w:firstRow="0" w:lastRow="0" w:firstColumn="0" w:lastColumn="0" w:oddVBand="0" w:evenVBand="0" w:oddHBand="1" w:evenHBand="0" w:firstRowFirstColumn="0" w:firstRowLastColumn="0" w:lastRowFirstColumn="0" w:lastRowLastColumn="0"/>
            </w:pPr>
            <w:r w:rsidRPr="00BB57D2">
              <w:t>Oraal</w:t>
            </w:r>
          </w:p>
        </w:tc>
        <w:tc>
          <w:tcPr>
            <w:tcW w:w="3718" w:type="dxa"/>
          </w:tcPr>
          <w:p w:rsidR="004656A0" w:rsidRPr="00BB57D2" w:rsidRDefault="004656A0" w:rsidP="004656A0">
            <w:pPr>
              <w:pStyle w:val="Geenafstand"/>
              <w:cnfStyle w:val="000000100000" w:firstRow="0" w:lastRow="0" w:firstColumn="0" w:lastColumn="0" w:oddVBand="0" w:evenVBand="0" w:oddHBand="1" w:evenHBand="0" w:firstRowFirstColumn="0" w:firstRowLastColumn="0" w:lastRowFirstColumn="0" w:lastRowLastColumn="0"/>
            </w:pPr>
            <w:r w:rsidRPr="00BB57D2">
              <w:t>Het doel van dit medicijn is om de stemming te verbeteren en pijnklachten te verminderen. Het wordt dan ook gebruikt bij depressie, zenuwpijn en ook soms als hulpmiddel bij stoppen met roken</w:t>
            </w:r>
            <w:r w:rsidR="00347AF5" w:rsidRPr="00BB57D2">
              <w:t>.</w:t>
            </w:r>
          </w:p>
        </w:tc>
        <w:tc>
          <w:tcPr>
            <w:tcW w:w="3370" w:type="dxa"/>
          </w:tcPr>
          <w:p w:rsidR="004656A0" w:rsidRPr="00BB57D2" w:rsidRDefault="004656A0" w:rsidP="004656A0">
            <w:pPr>
              <w:pStyle w:val="Geenafstand"/>
              <w:cnfStyle w:val="000000100000" w:firstRow="0" w:lastRow="0" w:firstColumn="0" w:lastColumn="0" w:oddVBand="0" w:evenVBand="0" w:oddHBand="1" w:evenHBand="0" w:firstRowFirstColumn="0" w:firstRowLastColumn="0" w:lastRowFirstColumn="0" w:lastRowLastColumn="0"/>
            </w:pPr>
            <w:r w:rsidRPr="00BB57D2">
              <w:t>Als bijwerking kan je slaperigheid, sufheid, mindere concentratie, vermoeidheid en duizeligheid krijgen, daarom is het niet verstandig om auto te rijden. Drink liever dan ook geen alcohol, want dit versterkt de bijwerkingen.</w:t>
            </w:r>
          </w:p>
          <w:p w:rsidR="004656A0" w:rsidRPr="00BB57D2" w:rsidRDefault="004656A0" w:rsidP="004656A0">
            <w:pPr>
              <w:pStyle w:val="Geenafstand"/>
              <w:cnfStyle w:val="000000100000" w:firstRow="0" w:lastRow="0" w:firstColumn="0" w:lastColumn="0" w:oddVBand="0" w:evenVBand="0" w:oddHBand="1" w:evenHBand="0" w:firstRowFirstColumn="0" w:firstRowLastColumn="0" w:lastRowFirstColumn="0" w:lastRowLastColumn="0"/>
            </w:pPr>
            <w:r w:rsidRPr="00BB57D2">
              <w:t xml:space="preserve">Verder heeft het een wisselwerking met medicijnen als carbamazepine, </w:t>
            </w:r>
            <w:proofErr w:type="spellStart"/>
            <w:r w:rsidRPr="00BB57D2">
              <w:t>primidon</w:t>
            </w:r>
            <w:proofErr w:type="spellEnd"/>
            <w:r w:rsidRPr="00BB57D2">
              <w:t>, middelen tegen depressie, rifampicine, cimetidine en terbinafine.</w:t>
            </w:r>
          </w:p>
        </w:tc>
        <w:tc>
          <w:tcPr>
            <w:tcW w:w="1946" w:type="dxa"/>
          </w:tcPr>
          <w:p w:rsidR="004656A0" w:rsidRPr="00BB57D2" w:rsidRDefault="004656A0" w:rsidP="004656A0">
            <w:pPr>
              <w:pStyle w:val="Geenafstand"/>
              <w:cnfStyle w:val="000000100000" w:firstRow="0" w:lastRow="0" w:firstColumn="0" w:lastColumn="0" w:oddVBand="0" w:evenVBand="0" w:oddHBand="1" w:evenHBand="0" w:firstRowFirstColumn="0" w:firstRowLastColumn="0" w:lastRowFirstColumn="0" w:lastRowLastColumn="0"/>
            </w:pPr>
            <w:r w:rsidRPr="00BB57D2">
              <w:t>Kans op duizeligheid, vermoeidheid.</w:t>
            </w:r>
          </w:p>
        </w:tc>
      </w:tr>
      <w:tr w:rsidR="004656A0" w:rsidRPr="00BB57D2" w:rsidTr="00BB57D2">
        <w:trPr>
          <w:trHeight w:val="273"/>
        </w:trPr>
        <w:tc>
          <w:tcPr>
            <w:cnfStyle w:val="001000000000" w:firstRow="0" w:lastRow="0" w:firstColumn="1" w:lastColumn="0" w:oddVBand="0" w:evenVBand="0" w:oddHBand="0" w:evenHBand="0" w:firstRowFirstColumn="0" w:firstRowLastColumn="0" w:lastRowFirstColumn="0" w:lastRowLastColumn="0"/>
            <w:tcW w:w="2011" w:type="dxa"/>
          </w:tcPr>
          <w:p w:rsidR="004656A0" w:rsidRPr="00BB57D2" w:rsidRDefault="00347AF5" w:rsidP="004656A0">
            <w:pPr>
              <w:pStyle w:val="Geenafstand"/>
            </w:pPr>
            <w:proofErr w:type="spellStart"/>
            <w:r w:rsidRPr="00BB57D2">
              <w:t>Insulatard</w:t>
            </w:r>
            <w:proofErr w:type="spellEnd"/>
            <w:r w:rsidRPr="00BB57D2">
              <w:t xml:space="preserve"> </w:t>
            </w:r>
          </w:p>
        </w:tc>
        <w:tc>
          <w:tcPr>
            <w:tcW w:w="2174" w:type="dxa"/>
          </w:tcPr>
          <w:p w:rsidR="004656A0" w:rsidRPr="00BB57D2" w:rsidRDefault="00037934" w:rsidP="004656A0">
            <w:pPr>
              <w:pStyle w:val="Geenafstand"/>
              <w:cnfStyle w:val="000000000000" w:firstRow="0" w:lastRow="0" w:firstColumn="0" w:lastColumn="0" w:oddVBand="0" w:evenVBand="0" w:oddHBand="0" w:evenHBand="0" w:firstRowFirstColumn="0" w:firstRowLastColumn="0" w:lastRowFirstColumn="0" w:lastRowLastColumn="0"/>
            </w:pPr>
            <w:r w:rsidRPr="00BB57D2">
              <w:t>Hormoon middel</w:t>
            </w:r>
          </w:p>
          <w:p w:rsidR="00037934" w:rsidRPr="00BB57D2" w:rsidRDefault="00037934" w:rsidP="004656A0">
            <w:pPr>
              <w:pStyle w:val="Geenafstand"/>
              <w:cnfStyle w:val="000000000000" w:firstRow="0" w:lastRow="0" w:firstColumn="0" w:lastColumn="0" w:oddVBand="0" w:evenVBand="0" w:oddHBand="0" w:evenHBand="0" w:firstRowFirstColumn="0" w:firstRowLastColumn="0" w:lastRowFirstColumn="0" w:lastRowLastColumn="0"/>
            </w:pPr>
            <w:r w:rsidRPr="00BB57D2">
              <w:t>(insuline)</w:t>
            </w:r>
          </w:p>
        </w:tc>
        <w:tc>
          <w:tcPr>
            <w:tcW w:w="913" w:type="dxa"/>
          </w:tcPr>
          <w:p w:rsidR="004656A0" w:rsidRPr="00BB57D2" w:rsidRDefault="00347AF5" w:rsidP="004656A0">
            <w:pPr>
              <w:pStyle w:val="Geenafstand"/>
              <w:cnfStyle w:val="000000000000" w:firstRow="0" w:lastRow="0" w:firstColumn="0" w:lastColumn="0" w:oddVBand="0" w:evenVBand="0" w:oddHBand="0" w:evenHBand="0" w:firstRowFirstColumn="0" w:firstRowLastColumn="0" w:lastRowFirstColumn="0" w:lastRowLastColumn="0"/>
            </w:pPr>
            <w:r w:rsidRPr="00BB57D2">
              <w:t xml:space="preserve">Injectie – subcutaan </w:t>
            </w:r>
          </w:p>
        </w:tc>
        <w:tc>
          <w:tcPr>
            <w:tcW w:w="3718" w:type="dxa"/>
          </w:tcPr>
          <w:p w:rsidR="004656A0" w:rsidRPr="00BB57D2" w:rsidRDefault="00347AF5" w:rsidP="004656A0">
            <w:pPr>
              <w:pStyle w:val="Geenafstand"/>
              <w:cnfStyle w:val="000000000000" w:firstRow="0" w:lastRow="0" w:firstColumn="0" w:lastColumn="0" w:oddVBand="0" w:evenVBand="0" w:oddHBand="0" w:evenHBand="0" w:firstRowFirstColumn="0" w:firstRowLastColumn="0" w:lastRowFirstColumn="0" w:lastRowLastColumn="0"/>
            </w:pPr>
            <w:r w:rsidRPr="00BB57D2">
              <w:t>Zorgt ervoor dat glucose (koolhydraten) uit voeding in de lichaamscellen terechtkomt en niet achterblijft in het bloed.</w:t>
            </w:r>
          </w:p>
        </w:tc>
        <w:tc>
          <w:tcPr>
            <w:tcW w:w="3370" w:type="dxa"/>
          </w:tcPr>
          <w:p w:rsidR="00037934" w:rsidRPr="00BB57D2" w:rsidRDefault="00347AF5" w:rsidP="00037934">
            <w:pPr>
              <w:pStyle w:val="Geenafstand"/>
              <w:numPr>
                <w:ilvl w:val="0"/>
                <w:numId w:val="1"/>
              </w:numPr>
              <w:cnfStyle w:val="000000000000" w:firstRow="0" w:lastRow="0" w:firstColumn="0" w:lastColumn="0" w:oddVBand="0" w:evenVBand="0" w:oddHBand="0" w:evenHBand="0" w:firstRowFirstColumn="0" w:firstRowLastColumn="0" w:lastRowFirstColumn="0" w:lastRowLastColumn="0"/>
            </w:pPr>
            <w:r w:rsidRPr="00BB57D2">
              <w:t>2 eenheden wegspuiten.</w:t>
            </w:r>
          </w:p>
          <w:p w:rsidR="00037934" w:rsidRPr="00BB57D2" w:rsidRDefault="00347AF5" w:rsidP="00037934">
            <w:pPr>
              <w:pStyle w:val="Geenafstand"/>
              <w:numPr>
                <w:ilvl w:val="0"/>
                <w:numId w:val="1"/>
              </w:numPr>
              <w:cnfStyle w:val="000000000000" w:firstRow="0" w:lastRow="0" w:firstColumn="0" w:lastColumn="0" w:oddVBand="0" w:evenVBand="0" w:oddHBand="0" w:evenHBand="0" w:firstRowFirstColumn="0" w:firstRowLastColumn="0" w:lastRowFirstColumn="0" w:lastRowLastColumn="0"/>
            </w:pPr>
            <w:r w:rsidRPr="00BB57D2">
              <w:t xml:space="preserve">Niet spuiten op plekjes op de huid. Wissel regelmatig van injectieplek. Drink alcohol op een gevulde maag. Overleg met de arts bij stoppen met roken. </w:t>
            </w:r>
          </w:p>
          <w:p w:rsidR="004656A0" w:rsidRPr="00BB57D2" w:rsidRDefault="00347AF5" w:rsidP="00037934">
            <w:pPr>
              <w:pStyle w:val="Geenafstand"/>
              <w:numPr>
                <w:ilvl w:val="0"/>
                <w:numId w:val="1"/>
              </w:numPr>
              <w:cnfStyle w:val="000000000000" w:firstRow="0" w:lastRow="0" w:firstColumn="0" w:lastColumn="0" w:oddVBand="0" w:evenVBand="0" w:oddHBand="0" w:evenHBand="0" w:firstRowFirstColumn="0" w:firstRowLastColumn="0" w:lastRowFirstColumn="0" w:lastRowLastColumn="0"/>
            </w:pPr>
            <w:r w:rsidRPr="00BB57D2">
              <w:t>Pas het eten aan op de hoeveelheid insuline.</w:t>
            </w:r>
          </w:p>
          <w:p w:rsidR="00037934" w:rsidRPr="00BB57D2" w:rsidRDefault="00347AF5" w:rsidP="00037934">
            <w:pPr>
              <w:pStyle w:val="Geenafstand"/>
              <w:numPr>
                <w:ilvl w:val="0"/>
                <w:numId w:val="1"/>
              </w:numPr>
              <w:cnfStyle w:val="000000000000" w:firstRow="0" w:lastRow="0" w:firstColumn="0" w:lastColumn="0" w:oddVBand="0" w:evenVBand="0" w:oddHBand="0" w:evenHBand="0" w:firstRowFirstColumn="0" w:firstRowLastColumn="0" w:lastRowFirstColumn="0" w:lastRowLastColumn="0"/>
            </w:pPr>
            <w:r w:rsidRPr="00BB57D2">
              <w:t xml:space="preserve">In de koelkast bewaren. </w:t>
            </w:r>
          </w:p>
          <w:p w:rsidR="00347AF5" w:rsidRPr="00BB57D2" w:rsidRDefault="00347AF5" w:rsidP="00037934">
            <w:pPr>
              <w:pStyle w:val="Geenafstand"/>
              <w:numPr>
                <w:ilvl w:val="0"/>
                <w:numId w:val="1"/>
              </w:numPr>
              <w:cnfStyle w:val="000000000000" w:firstRow="0" w:lastRow="0" w:firstColumn="0" w:lastColumn="0" w:oddVBand="0" w:evenVBand="0" w:oddHBand="0" w:evenHBand="0" w:firstRowFirstColumn="0" w:firstRowLastColumn="0" w:lastRowFirstColumn="0" w:lastRowLastColumn="0"/>
            </w:pPr>
            <w:r w:rsidRPr="00BB57D2">
              <w:t>Minstens 10 keer omzwenken voor gebruik</w:t>
            </w:r>
          </w:p>
        </w:tc>
        <w:tc>
          <w:tcPr>
            <w:tcW w:w="1946" w:type="dxa"/>
          </w:tcPr>
          <w:p w:rsidR="004656A0" w:rsidRPr="00BB57D2" w:rsidRDefault="00037934" w:rsidP="004656A0">
            <w:pPr>
              <w:pStyle w:val="Geenafstand"/>
              <w:cnfStyle w:val="000000000000" w:firstRow="0" w:lastRow="0" w:firstColumn="0" w:lastColumn="0" w:oddVBand="0" w:evenVBand="0" w:oddHBand="0" w:evenHBand="0" w:firstRowFirstColumn="0" w:firstRowLastColumn="0" w:lastRowFirstColumn="0" w:lastRowLastColumn="0"/>
            </w:pPr>
            <w:r w:rsidRPr="00BB57D2">
              <w:t>Het krijgen van een hypo of hyper.</w:t>
            </w:r>
          </w:p>
          <w:p w:rsidR="00037934" w:rsidRPr="00BB57D2" w:rsidRDefault="00037934" w:rsidP="004656A0">
            <w:pPr>
              <w:pStyle w:val="Geenafstand"/>
              <w:cnfStyle w:val="000000000000" w:firstRow="0" w:lastRow="0" w:firstColumn="0" w:lastColumn="0" w:oddVBand="0" w:evenVBand="0" w:oddHBand="0" w:evenHBand="0" w:firstRowFirstColumn="0" w:firstRowLastColumn="0" w:lastRowFirstColumn="0" w:lastRowLastColumn="0"/>
            </w:pPr>
            <w:r w:rsidRPr="00BB57D2">
              <w:t>Prik de bloedsuiker en controleer deze.</w:t>
            </w:r>
          </w:p>
          <w:p w:rsidR="00037934" w:rsidRPr="00BB57D2" w:rsidRDefault="00037934" w:rsidP="004656A0">
            <w:pPr>
              <w:pStyle w:val="Geenafstand"/>
              <w:cnfStyle w:val="000000000000" w:firstRow="0" w:lastRow="0" w:firstColumn="0" w:lastColumn="0" w:oddVBand="0" w:evenVBand="0" w:oddHBand="0" w:evenHBand="0" w:firstRowFirstColumn="0" w:firstRowLastColumn="0" w:lastRowFirstColumn="0" w:lastRowLastColumn="0"/>
            </w:pPr>
          </w:p>
          <w:p w:rsidR="00037934" w:rsidRPr="00BB57D2" w:rsidRDefault="00037934" w:rsidP="004656A0">
            <w:pPr>
              <w:pStyle w:val="Geenafstand"/>
              <w:cnfStyle w:val="000000000000" w:firstRow="0" w:lastRow="0" w:firstColumn="0" w:lastColumn="0" w:oddVBand="0" w:evenVBand="0" w:oddHBand="0" w:evenHBand="0" w:firstRowFirstColumn="0" w:firstRowLastColumn="0" w:lastRowFirstColumn="0" w:lastRowLastColumn="0"/>
            </w:pPr>
            <w:proofErr w:type="spellStart"/>
            <w:r w:rsidRPr="00BB57D2">
              <w:t>Insulatard</w:t>
            </w:r>
            <w:proofErr w:type="spellEnd"/>
            <w:r w:rsidRPr="00BB57D2">
              <w:t xml:space="preserve"> heeft wisselwerkingen met andere medicijnen.</w:t>
            </w:r>
          </w:p>
          <w:p w:rsidR="00037934" w:rsidRPr="00BB57D2" w:rsidRDefault="00037934" w:rsidP="004656A0">
            <w:pPr>
              <w:pStyle w:val="Geenafstand"/>
              <w:cnfStyle w:val="000000000000" w:firstRow="0" w:lastRow="0" w:firstColumn="0" w:lastColumn="0" w:oddVBand="0" w:evenVBand="0" w:oddHBand="0" w:evenHBand="0" w:firstRowFirstColumn="0" w:firstRowLastColumn="0" w:lastRowFirstColumn="0" w:lastRowLastColumn="0"/>
            </w:pPr>
          </w:p>
          <w:p w:rsidR="00037934" w:rsidRPr="00BB57D2" w:rsidRDefault="00037934" w:rsidP="004656A0">
            <w:pPr>
              <w:pStyle w:val="Geenafstand"/>
              <w:cnfStyle w:val="000000000000" w:firstRow="0" w:lastRow="0" w:firstColumn="0" w:lastColumn="0" w:oddVBand="0" w:evenVBand="0" w:oddHBand="0" w:evenHBand="0" w:firstRowFirstColumn="0" w:firstRowLastColumn="0" w:lastRowFirstColumn="0" w:lastRowLastColumn="0"/>
            </w:pPr>
            <w:r w:rsidRPr="00BB57D2">
              <w:t>Bij zwangerschap: Gebruik de insuline stipt volgens de voorschrift.</w:t>
            </w:r>
          </w:p>
        </w:tc>
      </w:tr>
      <w:tr w:rsidR="004656A0" w:rsidRPr="00BB57D2" w:rsidTr="00BB57D2">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011" w:type="dxa"/>
          </w:tcPr>
          <w:p w:rsidR="004656A0" w:rsidRPr="00BB57D2" w:rsidRDefault="00037934" w:rsidP="004656A0">
            <w:pPr>
              <w:pStyle w:val="Geenafstand"/>
            </w:pPr>
            <w:proofErr w:type="spellStart"/>
            <w:r w:rsidRPr="00BB57D2">
              <w:lastRenderedPageBreak/>
              <w:t>Temazepam</w:t>
            </w:r>
            <w:proofErr w:type="spellEnd"/>
            <w:r w:rsidRPr="00BB57D2">
              <w:t xml:space="preserve"> </w:t>
            </w:r>
          </w:p>
        </w:tc>
        <w:tc>
          <w:tcPr>
            <w:tcW w:w="2174" w:type="dxa"/>
          </w:tcPr>
          <w:p w:rsidR="004656A0" w:rsidRPr="00BB57D2" w:rsidRDefault="00037934" w:rsidP="004656A0">
            <w:pPr>
              <w:pStyle w:val="Geenafstand"/>
              <w:cnfStyle w:val="000000100000" w:firstRow="0" w:lastRow="0" w:firstColumn="0" w:lastColumn="0" w:oddVBand="0" w:evenVBand="0" w:oddHBand="1" w:evenHBand="0" w:firstRowFirstColumn="0" w:firstRowLastColumn="0" w:lastRowFirstColumn="0" w:lastRowLastColumn="0"/>
            </w:pPr>
            <w:r w:rsidRPr="00BB57D2">
              <w:t>Slaapmiddelen</w:t>
            </w:r>
          </w:p>
        </w:tc>
        <w:tc>
          <w:tcPr>
            <w:tcW w:w="913" w:type="dxa"/>
          </w:tcPr>
          <w:p w:rsidR="004656A0" w:rsidRPr="00BB57D2" w:rsidRDefault="00037934" w:rsidP="004656A0">
            <w:pPr>
              <w:pStyle w:val="Geenafstand"/>
              <w:cnfStyle w:val="000000100000" w:firstRow="0" w:lastRow="0" w:firstColumn="0" w:lastColumn="0" w:oddVBand="0" w:evenVBand="0" w:oddHBand="1" w:evenHBand="0" w:firstRowFirstColumn="0" w:firstRowLastColumn="0" w:lastRowFirstColumn="0" w:lastRowLastColumn="0"/>
            </w:pPr>
            <w:r w:rsidRPr="00BB57D2">
              <w:t>Oraal</w:t>
            </w:r>
          </w:p>
        </w:tc>
        <w:tc>
          <w:tcPr>
            <w:tcW w:w="3718" w:type="dxa"/>
          </w:tcPr>
          <w:p w:rsidR="004656A0" w:rsidRPr="00BB57D2" w:rsidRDefault="00037934" w:rsidP="004656A0">
            <w:pPr>
              <w:pStyle w:val="Geenafstand"/>
              <w:cnfStyle w:val="000000100000" w:firstRow="0" w:lastRow="0" w:firstColumn="0" w:lastColumn="0" w:oddVBand="0" w:evenVBand="0" w:oddHBand="1" w:evenHBand="0" w:firstRowFirstColumn="0" w:firstRowLastColumn="0" w:lastRowFirstColumn="0" w:lastRowLastColumn="0"/>
            </w:pPr>
            <w:r w:rsidRPr="00BB57D2">
              <w:t>Werkt rustgevend en verminderd angstgevoelens</w:t>
            </w:r>
          </w:p>
        </w:tc>
        <w:tc>
          <w:tcPr>
            <w:tcW w:w="3370" w:type="dxa"/>
          </w:tcPr>
          <w:p w:rsidR="004656A0" w:rsidRPr="00BB57D2" w:rsidRDefault="00037934" w:rsidP="004656A0">
            <w:pPr>
              <w:pStyle w:val="Geenafstand"/>
              <w:cnfStyle w:val="000000100000" w:firstRow="0" w:lastRow="0" w:firstColumn="0" w:lastColumn="0" w:oddVBand="0" w:evenVBand="0" w:oddHBand="1" w:evenHBand="0" w:firstRowFirstColumn="0" w:firstRowLastColumn="0" w:lastRowFirstColumn="0" w:lastRowLastColumn="0"/>
            </w:pPr>
            <w:r w:rsidRPr="00BB57D2">
              <w:t xml:space="preserve">Slaperig, sufheid en vermoeidheid </w:t>
            </w:r>
          </w:p>
        </w:tc>
        <w:tc>
          <w:tcPr>
            <w:tcW w:w="1946" w:type="dxa"/>
          </w:tcPr>
          <w:p w:rsidR="00037934" w:rsidRPr="00BB57D2" w:rsidRDefault="00037934" w:rsidP="004656A0">
            <w:pPr>
              <w:pStyle w:val="Geenafstand"/>
              <w:cnfStyle w:val="000000100000" w:firstRow="0" w:lastRow="0" w:firstColumn="0" w:lastColumn="0" w:oddVBand="0" w:evenVBand="0" w:oddHBand="1" w:evenHBand="0" w:firstRowFirstColumn="0" w:firstRowLastColumn="0" w:lastRowFirstColumn="0" w:lastRowLastColumn="0"/>
            </w:pPr>
          </w:p>
        </w:tc>
      </w:tr>
      <w:tr w:rsidR="00037934" w:rsidRPr="00BB57D2" w:rsidTr="00BB57D2">
        <w:trPr>
          <w:trHeight w:val="273"/>
        </w:trPr>
        <w:tc>
          <w:tcPr>
            <w:cnfStyle w:val="001000000000" w:firstRow="0" w:lastRow="0" w:firstColumn="1" w:lastColumn="0" w:oddVBand="0" w:evenVBand="0" w:oddHBand="0" w:evenHBand="0" w:firstRowFirstColumn="0" w:firstRowLastColumn="0" w:lastRowFirstColumn="0" w:lastRowLastColumn="0"/>
            <w:tcW w:w="2011" w:type="dxa"/>
          </w:tcPr>
          <w:p w:rsidR="00037934" w:rsidRPr="00BB57D2" w:rsidRDefault="00037934" w:rsidP="004656A0">
            <w:pPr>
              <w:pStyle w:val="Geenafstand"/>
            </w:pPr>
            <w:proofErr w:type="spellStart"/>
            <w:r w:rsidRPr="00BB57D2">
              <w:t>Metroprololsucc</w:t>
            </w:r>
            <w:proofErr w:type="spellEnd"/>
            <w:r w:rsidRPr="00BB57D2">
              <w:t xml:space="preserve"> </w:t>
            </w:r>
          </w:p>
        </w:tc>
        <w:tc>
          <w:tcPr>
            <w:tcW w:w="2174" w:type="dxa"/>
          </w:tcPr>
          <w:p w:rsidR="00037934" w:rsidRPr="00BB57D2" w:rsidRDefault="00037934" w:rsidP="004656A0">
            <w:pPr>
              <w:pStyle w:val="Geenafstand"/>
              <w:cnfStyle w:val="000000000000" w:firstRow="0" w:lastRow="0" w:firstColumn="0" w:lastColumn="0" w:oddVBand="0" w:evenVBand="0" w:oddHBand="0" w:evenHBand="0" w:firstRowFirstColumn="0" w:firstRowLastColumn="0" w:lastRowFirstColumn="0" w:lastRowLastColumn="0"/>
            </w:pPr>
            <w:r w:rsidRPr="00BB57D2">
              <w:t>Hart- en vaat middelen</w:t>
            </w:r>
          </w:p>
        </w:tc>
        <w:tc>
          <w:tcPr>
            <w:tcW w:w="913" w:type="dxa"/>
          </w:tcPr>
          <w:p w:rsidR="00037934" w:rsidRPr="00BB57D2" w:rsidRDefault="00037934" w:rsidP="004656A0">
            <w:pPr>
              <w:pStyle w:val="Geenafstand"/>
              <w:cnfStyle w:val="000000000000" w:firstRow="0" w:lastRow="0" w:firstColumn="0" w:lastColumn="0" w:oddVBand="0" w:evenVBand="0" w:oddHBand="0" w:evenHBand="0" w:firstRowFirstColumn="0" w:firstRowLastColumn="0" w:lastRowFirstColumn="0" w:lastRowLastColumn="0"/>
            </w:pPr>
            <w:r w:rsidRPr="00BB57D2">
              <w:t>Oraal</w:t>
            </w:r>
          </w:p>
        </w:tc>
        <w:tc>
          <w:tcPr>
            <w:tcW w:w="3718" w:type="dxa"/>
          </w:tcPr>
          <w:p w:rsidR="00037934" w:rsidRPr="00BB57D2" w:rsidRDefault="00BB57D2" w:rsidP="004656A0">
            <w:pPr>
              <w:pStyle w:val="Geenafstand"/>
              <w:cnfStyle w:val="000000000000" w:firstRow="0" w:lastRow="0" w:firstColumn="0" w:lastColumn="0" w:oddVBand="0" w:evenVBand="0" w:oddHBand="0" w:evenHBand="0" w:firstRowFirstColumn="0" w:firstRowLastColumn="0" w:lastRowFirstColumn="0" w:lastRowLastColumn="0"/>
            </w:pPr>
            <w:r w:rsidRPr="00BB57D2">
              <w:rPr>
                <w:rFonts w:cs="Arial"/>
              </w:rPr>
              <w:t>Het doel van dit medicijn is om de hartslag te vertragen, de bloeddruk verlagen en verminderen van de zuurstof behoefte van het hart.</w:t>
            </w:r>
          </w:p>
        </w:tc>
        <w:tc>
          <w:tcPr>
            <w:tcW w:w="3370" w:type="dxa"/>
          </w:tcPr>
          <w:p w:rsidR="00BB57D2" w:rsidRPr="00BB57D2" w:rsidRDefault="00BB57D2" w:rsidP="00BB57D2">
            <w:pPr>
              <w:pStyle w:val="Geenafstand"/>
              <w:cnfStyle w:val="000000000000" w:firstRow="0" w:lastRow="0" w:firstColumn="0" w:lastColumn="0" w:oddVBand="0" w:evenVBand="0" w:oddHBand="0" w:evenHBand="0" w:firstRowFirstColumn="0" w:firstRowLastColumn="0" w:lastRowFirstColumn="0" w:lastRowLastColumn="0"/>
              <w:rPr>
                <w:rFonts w:cs="Arial"/>
              </w:rPr>
            </w:pPr>
            <w:r w:rsidRPr="00BB57D2">
              <w:rPr>
                <w:rFonts w:cs="Arial"/>
              </w:rPr>
              <w:t>Het effect komt tot stand in de gedurende 6 weken. Dan is ook pas te meten hoeveel je bloeddruk is verlaagd. Verder moet je ook verbetering voelen met de klachten.</w:t>
            </w:r>
          </w:p>
          <w:p w:rsidR="00BB57D2" w:rsidRPr="00BB57D2" w:rsidRDefault="00BB57D2" w:rsidP="00BB57D2">
            <w:pPr>
              <w:pStyle w:val="Geenafstand"/>
              <w:cnfStyle w:val="000000000000" w:firstRow="0" w:lastRow="0" w:firstColumn="0" w:lastColumn="0" w:oddVBand="0" w:evenVBand="0" w:oddHBand="0" w:evenHBand="0" w:firstRowFirstColumn="0" w:firstRowLastColumn="0" w:lastRowFirstColumn="0" w:lastRowLastColumn="0"/>
              <w:rPr>
                <w:rFonts w:cs="Arial"/>
              </w:rPr>
            </w:pPr>
            <w:r w:rsidRPr="00BB57D2">
              <w:rPr>
                <w:rFonts w:cs="Arial"/>
              </w:rPr>
              <w:t>Neem het medicijn op vaste tijdstippen in, zo vergeet je minder snel een dosis.</w:t>
            </w:r>
          </w:p>
          <w:p w:rsidR="00BB57D2" w:rsidRPr="00BB57D2" w:rsidRDefault="00BB57D2" w:rsidP="00BB57D2">
            <w:pPr>
              <w:pStyle w:val="Geenafstand"/>
              <w:cnfStyle w:val="000000000000" w:firstRow="0" w:lastRow="0" w:firstColumn="0" w:lastColumn="0" w:oddVBand="0" w:evenVBand="0" w:oddHBand="0" w:evenHBand="0" w:firstRowFirstColumn="0" w:firstRowLastColumn="0" w:lastRowFirstColumn="0" w:lastRowLastColumn="0"/>
              <w:rPr>
                <w:rFonts w:cs="Arial"/>
              </w:rPr>
            </w:pPr>
            <w:r w:rsidRPr="00BB57D2">
              <w:rPr>
                <w:rFonts w:cs="Arial"/>
              </w:rPr>
              <w:t xml:space="preserve">Rijd geen auto als je, je suf of vermoeid voelt, dit kan namelijk de eerste paar dagen voorkomen. </w:t>
            </w:r>
          </w:p>
          <w:p w:rsidR="00BB57D2" w:rsidRPr="00BB57D2" w:rsidRDefault="00BB57D2" w:rsidP="00BB57D2">
            <w:pPr>
              <w:pStyle w:val="Geenafstand"/>
              <w:cnfStyle w:val="000000000000" w:firstRow="0" w:lastRow="0" w:firstColumn="0" w:lastColumn="0" w:oddVBand="0" w:evenVBand="0" w:oddHBand="0" w:evenHBand="0" w:firstRowFirstColumn="0" w:firstRowLastColumn="0" w:lastRowFirstColumn="0" w:lastRowLastColumn="0"/>
              <w:rPr>
                <w:rFonts w:cs="Arial"/>
              </w:rPr>
            </w:pPr>
            <w:r w:rsidRPr="00BB57D2">
              <w:rPr>
                <w:rFonts w:cs="Arial"/>
              </w:rPr>
              <w:t>Verder heeft dit medicijn veel wisselwerkingen met andere medicijnen, dus raadpleeg hiervoor even de apotheker.</w:t>
            </w:r>
          </w:p>
          <w:p w:rsidR="00037934" w:rsidRPr="00BB57D2" w:rsidRDefault="00037934" w:rsidP="004656A0">
            <w:pPr>
              <w:pStyle w:val="Geenafstand"/>
              <w:cnfStyle w:val="000000000000" w:firstRow="0" w:lastRow="0" w:firstColumn="0" w:lastColumn="0" w:oddVBand="0" w:evenVBand="0" w:oddHBand="0" w:evenHBand="0" w:firstRowFirstColumn="0" w:firstRowLastColumn="0" w:lastRowFirstColumn="0" w:lastRowLastColumn="0"/>
            </w:pPr>
          </w:p>
        </w:tc>
        <w:tc>
          <w:tcPr>
            <w:tcW w:w="1946" w:type="dxa"/>
          </w:tcPr>
          <w:p w:rsidR="00037934" w:rsidRPr="00BB57D2" w:rsidRDefault="00BB57D2" w:rsidP="004656A0">
            <w:pPr>
              <w:pStyle w:val="Geenafstand"/>
              <w:cnfStyle w:val="000000000000" w:firstRow="0" w:lastRow="0" w:firstColumn="0" w:lastColumn="0" w:oddVBand="0" w:evenVBand="0" w:oddHBand="0" w:evenHBand="0" w:firstRowFirstColumn="0" w:firstRowLastColumn="0" w:lastRowFirstColumn="0" w:lastRowLastColumn="0"/>
            </w:pPr>
            <w:r w:rsidRPr="00BB57D2">
              <w:rPr>
                <w:rFonts w:cs="Arial"/>
              </w:rPr>
              <w:t xml:space="preserve">Als je klachten houdt van duizeligheid door lage bloeddruk, koude handen en voeten, maagdarmklachten en hoofdpijn </w:t>
            </w:r>
            <w:r w:rsidRPr="00BB57D2">
              <w:rPr>
                <w:rFonts w:cs="Arial"/>
              </w:rPr>
              <w:sym w:font="Wingdings" w:char="F0E0"/>
            </w:r>
            <w:r w:rsidRPr="00BB57D2">
              <w:rPr>
                <w:rFonts w:cs="Arial"/>
              </w:rPr>
              <w:t xml:space="preserve"> raadpleeg dan uw arts.</w:t>
            </w:r>
          </w:p>
        </w:tc>
      </w:tr>
    </w:tbl>
    <w:p w:rsidR="0001241D" w:rsidRPr="00BB57D2" w:rsidRDefault="0001241D">
      <w:bookmarkStart w:id="0" w:name="_GoBack"/>
      <w:bookmarkEnd w:id="0"/>
    </w:p>
    <w:sectPr w:rsidR="0001241D" w:rsidRPr="00BB57D2" w:rsidSect="004656A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00C09"/>
    <w:multiLevelType w:val="hybridMultilevel"/>
    <w:tmpl w:val="DC265E3A"/>
    <w:lvl w:ilvl="0" w:tplc="C6FAE1EC">
      <w:start w:val="11"/>
      <w:numFmt w:val="bullet"/>
      <w:lvlText w:val="-"/>
      <w:lvlJc w:val="left"/>
      <w:pPr>
        <w:ind w:left="720" w:hanging="360"/>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6A0"/>
    <w:rsid w:val="0001241D"/>
    <w:rsid w:val="00037934"/>
    <w:rsid w:val="00347AF5"/>
    <w:rsid w:val="004656A0"/>
    <w:rsid w:val="004E071F"/>
    <w:rsid w:val="0094423B"/>
    <w:rsid w:val="00BB57D2"/>
    <w:rsid w:val="00D66573"/>
    <w:rsid w:val="00E1321F"/>
    <w:rsid w:val="00F216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C114"/>
  <w15:chartTrackingRefBased/>
  <w15:docId w15:val="{A216E3F0-0F16-4BEF-ABA2-B080632A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6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656A0"/>
    <w:pPr>
      <w:spacing w:after="0" w:line="240" w:lineRule="auto"/>
    </w:pPr>
  </w:style>
  <w:style w:type="table" w:styleId="Rastertabel4">
    <w:name w:val="Grid Table 4"/>
    <w:basedOn w:val="Standaardtabel"/>
    <w:uiPriority w:val="49"/>
    <w:rsid w:val="004656A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Onopgemaaktetabel1">
    <w:name w:val="Plain Table 1"/>
    <w:basedOn w:val="Standaardtabel"/>
    <w:uiPriority w:val="41"/>
    <w:rsid w:val="004656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4656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4">
    <w:name w:val="Plain Table 4"/>
    <w:basedOn w:val="Standaardtabel"/>
    <w:uiPriority w:val="44"/>
    <w:rsid w:val="004656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4656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5">
    <w:name w:val="Plain Table 5"/>
    <w:basedOn w:val="Standaardtabel"/>
    <w:uiPriority w:val="45"/>
    <w:rsid w:val="004656A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91C05-E32C-499C-BE83-63ADA721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358</Words>
  <Characters>1973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dc:creator>
  <cp:keywords/>
  <dc:description/>
  <cp:lastModifiedBy>Student Britt Hamers</cp:lastModifiedBy>
  <cp:revision>2</cp:revision>
  <dcterms:created xsi:type="dcterms:W3CDTF">2018-09-20T12:53:00Z</dcterms:created>
  <dcterms:modified xsi:type="dcterms:W3CDTF">2018-09-27T11:35:00Z</dcterms:modified>
</cp:coreProperties>
</file>